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19A" w:rsidRPr="00520ACF" w:rsidRDefault="009C119A" w:rsidP="009C119A">
      <w:pPr>
        <w:tabs>
          <w:tab w:val="left" w:pos="426"/>
        </w:tabs>
        <w:spacing w:after="0" w:line="240" w:lineRule="auto"/>
        <w:ind w:left="4678" w:firstLine="709"/>
        <w:rPr>
          <w:rFonts w:ascii="Times New Roman" w:hAnsi="Times New Roman" w:cs="Times New Roman"/>
          <w:sz w:val="28"/>
          <w:szCs w:val="28"/>
        </w:rPr>
      </w:pPr>
      <w:r w:rsidRPr="00520ACF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4827E0" w:rsidRPr="00520ACF">
        <w:rPr>
          <w:rFonts w:ascii="Times New Roman" w:hAnsi="Times New Roman" w:cs="Times New Roman"/>
          <w:bCs/>
          <w:sz w:val="28"/>
          <w:szCs w:val="28"/>
        </w:rPr>
        <w:t>№ 1</w:t>
      </w:r>
    </w:p>
    <w:p w:rsidR="009C119A" w:rsidRPr="00520ACF" w:rsidRDefault="009C119A" w:rsidP="009C119A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C119A" w:rsidRPr="00520ACF" w:rsidRDefault="009C119A" w:rsidP="009C119A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 w:rsidRPr="00520ACF">
        <w:rPr>
          <w:rFonts w:ascii="Times New Roman" w:hAnsi="Times New Roman"/>
          <w:sz w:val="28"/>
          <w:szCs w:val="28"/>
        </w:rPr>
        <w:t>УТВЕРЖДЕН</w:t>
      </w:r>
    </w:p>
    <w:p w:rsidR="009C119A" w:rsidRPr="00520ACF" w:rsidRDefault="009C119A" w:rsidP="009C119A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 w:rsidRPr="00520ACF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9C119A" w:rsidRPr="00520ACF" w:rsidRDefault="009C119A" w:rsidP="009C119A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 w:rsidRPr="00520ACF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C119A" w:rsidRPr="00520ACF" w:rsidRDefault="009C119A" w:rsidP="009C119A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 w:rsidRPr="00520ACF">
        <w:rPr>
          <w:rFonts w:ascii="Times New Roman" w:hAnsi="Times New Roman"/>
          <w:sz w:val="28"/>
          <w:szCs w:val="28"/>
        </w:rPr>
        <w:t>Тимашевский район</w:t>
      </w:r>
    </w:p>
    <w:p w:rsidR="009C119A" w:rsidRPr="00520ACF" w:rsidRDefault="009C119A" w:rsidP="009C119A">
      <w:pPr>
        <w:tabs>
          <w:tab w:val="left" w:pos="426"/>
        </w:tabs>
        <w:spacing w:after="0" w:line="240" w:lineRule="auto"/>
        <w:ind w:left="4678" w:firstLine="709"/>
        <w:rPr>
          <w:rFonts w:ascii="Times New Roman" w:hAnsi="Times New Roman" w:cs="Times New Roman"/>
          <w:sz w:val="28"/>
          <w:szCs w:val="28"/>
        </w:rPr>
      </w:pPr>
      <w:r w:rsidRPr="00520ACF">
        <w:rPr>
          <w:rFonts w:ascii="Times New Roman" w:hAnsi="Times New Roman" w:cs="Times New Roman"/>
          <w:sz w:val="28"/>
          <w:szCs w:val="28"/>
        </w:rPr>
        <w:t>от _______________ № ____</w:t>
      </w:r>
    </w:p>
    <w:p w:rsidR="00196166" w:rsidRPr="00520ACF" w:rsidRDefault="00196166" w:rsidP="00863D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166" w:rsidRPr="00520ACF" w:rsidRDefault="00196166" w:rsidP="00863D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166" w:rsidRPr="00520ACF" w:rsidRDefault="00196166" w:rsidP="00863D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166" w:rsidRPr="00520ACF" w:rsidRDefault="00196166" w:rsidP="00863D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166" w:rsidRPr="00520ACF" w:rsidRDefault="00196166" w:rsidP="009C11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C119A" w:rsidRPr="00520ACF" w:rsidRDefault="00196166" w:rsidP="007459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6"/>
      <w:bookmarkEnd w:id="0"/>
      <w:r w:rsidRPr="00520ACF">
        <w:rPr>
          <w:rFonts w:ascii="Times New Roman" w:hAnsi="Times New Roman" w:cs="Times New Roman"/>
          <w:b/>
          <w:bCs/>
          <w:sz w:val="28"/>
          <w:szCs w:val="28"/>
        </w:rPr>
        <w:t>ПОРЯД</w:t>
      </w:r>
      <w:r w:rsidR="009C119A" w:rsidRPr="00520ACF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520ACF">
        <w:rPr>
          <w:rFonts w:ascii="Times New Roman" w:hAnsi="Times New Roman" w:cs="Times New Roman"/>
          <w:b/>
          <w:bCs/>
          <w:sz w:val="28"/>
          <w:szCs w:val="28"/>
        </w:rPr>
        <w:t>К</w:t>
      </w:r>
    </w:p>
    <w:p w:rsidR="00C94F55" w:rsidRDefault="00C94F55" w:rsidP="00C94F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F55">
        <w:rPr>
          <w:rFonts w:ascii="Times New Roman" w:hAnsi="Times New Roman" w:cs="Times New Roman"/>
          <w:b/>
          <w:sz w:val="28"/>
          <w:szCs w:val="28"/>
        </w:rPr>
        <w:t xml:space="preserve">формирования, ведения и обязательного опубликования перечня </w:t>
      </w:r>
    </w:p>
    <w:p w:rsidR="00C94F55" w:rsidRDefault="00C94F55" w:rsidP="00C94F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F55">
        <w:rPr>
          <w:rFonts w:ascii="Times New Roman" w:hAnsi="Times New Roman" w:cs="Times New Roman"/>
          <w:b/>
          <w:sz w:val="28"/>
          <w:szCs w:val="28"/>
        </w:rPr>
        <w:t>муниципального имущества 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4F55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  <w:r w:rsidR="003A1C4E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C94F55">
        <w:rPr>
          <w:rFonts w:ascii="Times New Roman" w:hAnsi="Times New Roman" w:cs="Times New Roman"/>
          <w:b/>
          <w:sz w:val="28"/>
          <w:szCs w:val="28"/>
        </w:rPr>
        <w:t xml:space="preserve">Тимашевский район, свободного от прав третьих лиц (за исключением имущественных прав субъектов малого и среднего предпринимательства), </w:t>
      </w:r>
    </w:p>
    <w:p w:rsidR="0074590D" w:rsidRPr="00C94F55" w:rsidRDefault="00C94F55" w:rsidP="00C94F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4F55">
        <w:rPr>
          <w:rFonts w:ascii="Times New Roman" w:hAnsi="Times New Roman" w:cs="Times New Roman"/>
          <w:b/>
          <w:sz w:val="28"/>
          <w:szCs w:val="28"/>
        </w:rPr>
        <w:t xml:space="preserve">предусмотренного частью 4 статьи 18 Федерального закона «О развитии малого и среднего предпринимательства в </w:t>
      </w:r>
      <w:r w:rsidR="005D722A">
        <w:rPr>
          <w:rFonts w:ascii="Times New Roman" w:hAnsi="Times New Roman" w:cs="Times New Roman"/>
          <w:b/>
          <w:sz w:val="28"/>
          <w:szCs w:val="28"/>
        </w:rPr>
        <w:t>Р</w:t>
      </w:r>
      <w:r w:rsidRPr="00C94F55">
        <w:rPr>
          <w:rFonts w:ascii="Times New Roman" w:hAnsi="Times New Roman" w:cs="Times New Roman"/>
          <w:b/>
          <w:sz w:val="28"/>
          <w:szCs w:val="28"/>
        </w:rPr>
        <w:t xml:space="preserve">оссийской </w:t>
      </w:r>
      <w:r w:rsidR="005D722A">
        <w:rPr>
          <w:rFonts w:ascii="Times New Roman" w:hAnsi="Times New Roman" w:cs="Times New Roman"/>
          <w:b/>
          <w:sz w:val="28"/>
          <w:szCs w:val="28"/>
        </w:rPr>
        <w:t>Ф</w:t>
      </w:r>
      <w:r w:rsidRPr="00C94F55">
        <w:rPr>
          <w:rFonts w:ascii="Times New Roman" w:hAnsi="Times New Roman" w:cs="Times New Roman"/>
          <w:b/>
          <w:sz w:val="28"/>
          <w:szCs w:val="28"/>
        </w:rPr>
        <w:t>едерации»</w:t>
      </w:r>
    </w:p>
    <w:p w:rsidR="00196166" w:rsidRPr="00520ACF" w:rsidRDefault="00196166" w:rsidP="006967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96166" w:rsidRPr="00520ACF" w:rsidRDefault="00196166" w:rsidP="00863D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4"/>
      <w:bookmarkEnd w:id="1"/>
    </w:p>
    <w:p w:rsidR="00C94F55" w:rsidRDefault="00196166" w:rsidP="00C94F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0ACF">
        <w:rPr>
          <w:rFonts w:ascii="Times New Roman" w:hAnsi="Times New Roman" w:cs="Times New Roman"/>
          <w:sz w:val="28"/>
          <w:szCs w:val="28"/>
        </w:rPr>
        <w:t>1.</w:t>
      </w:r>
      <w:r w:rsidR="00C94F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94F55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порядок формирования, ведения (в том числе ежегодного дополнения) и обязательного опубликования </w:t>
      </w:r>
      <w:hyperlink r:id="rId7" w:history="1">
        <w:r w:rsidR="00C94F55">
          <w:rPr>
            <w:rFonts w:ascii="Times New Roman" w:hAnsi="Times New Roman" w:cs="Times New Roman"/>
            <w:color w:val="0000FF"/>
            <w:sz w:val="28"/>
            <w:szCs w:val="28"/>
          </w:rPr>
          <w:t>перечня</w:t>
        </w:r>
      </w:hyperlink>
      <w:r w:rsidR="00C94F55">
        <w:rPr>
          <w:rFonts w:ascii="Times New Roman" w:hAnsi="Times New Roman" w:cs="Times New Roman"/>
          <w:sz w:val="28"/>
          <w:szCs w:val="28"/>
        </w:rPr>
        <w:t xml:space="preserve"> муниципального имущества (за исключением земельных участков),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8" w:history="1">
        <w:r w:rsidR="00C94F55">
          <w:rPr>
            <w:rFonts w:ascii="Times New Roman" w:hAnsi="Times New Roman" w:cs="Times New Roman"/>
            <w:color w:val="0000FF"/>
            <w:sz w:val="28"/>
            <w:szCs w:val="28"/>
          </w:rPr>
          <w:t>частью 4 статьи 18</w:t>
        </w:r>
      </w:hyperlink>
      <w:r w:rsidR="00C94F55">
        <w:rPr>
          <w:rFonts w:ascii="Times New Roman" w:hAnsi="Times New Roman" w:cs="Times New Roman"/>
          <w:sz w:val="28"/>
          <w:szCs w:val="28"/>
        </w:rPr>
        <w:t xml:space="preserve"> Фед</w:t>
      </w:r>
      <w:r w:rsidR="00C94F55">
        <w:rPr>
          <w:rFonts w:ascii="Times New Roman" w:hAnsi="Times New Roman" w:cs="Times New Roman"/>
          <w:sz w:val="28"/>
          <w:szCs w:val="28"/>
        </w:rPr>
        <w:t>е</w:t>
      </w:r>
      <w:r w:rsidR="00C94F55">
        <w:rPr>
          <w:rFonts w:ascii="Times New Roman" w:hAnsi="Times New Roman" w:cs="Times New Roman"/>
          <w:sz w:val="28"/>
          <w:szCs w:val="28"/>
        </w:rPr>
        <w:t>рального закона «О развитии малого и среднего предпринимательства в Ро</w:t>
      </w:r>
      <w:r w:rsidR="00C94F55">
        <w:rPr>
          <w:rFonts w:ascii="Times New Roman" w:hAnsi="Times New Roman" w:cs="Times New Roman"/>
          <w:sz w:val="28"/>
          <w:szCs w:val="28"/>
        </w:rPr>
        <w:t>с</w:t>
      </w:r>
      <w:r w:rsidR="00C94F55">
        <w:rPr>
          <w:rFonts w:ascii="Times New Roman" w:hAnsi="Times New Roman" w:cs="Times New Roman"/>
          <w:sz w:val="28"/>
          <w:szCs w:val="28"/>
        </w:rPr>
        <w:t>сийской Федерации» (далее соответственно - муниципальное имущество, пер</w:t>
      </w:r>
      <w:r w:rsidR="00C94F55">
        <w:rPr>
          <w:rFonts w:ascii="Times New Roman" w:hAnsi="Times New Roman" w:cs="Times New Roman"/>
          <w:sz w:val="28"/>
          <w:szCs w:val="28"/>
        </w:rPr>
        <w:t>е</w:t>
      </w:r>
      <w:r w:rsidR="00C94F55">
        <w:rPr>
          <w:rFonts w:ascii="Times New Roman" w:hAnsi="Times New Roman" w:cs="Times New Roman"/>
          <w:sz w:val="28"/>
          <w:szCs w:val="28"/>
        </w:rPr>
        <w:t>чень), в целях предоставления муниципального</w:t>
      </w:r>
      <w:proofErr w:type="gramEnd"/>
      <w:r w:rsidR="00C94F55">
        <w:rPr>
          <w:rFonts w:ascii="Times New Roman" w:hAnsi="Times New Roman" w:cs="Times New Roman"/>
          <w:sz w:val="28"/>
          <w:szCs w:val="28"/>
        </w:rPr>
        <w:t xml:space="preserve"> имущества во владение и (или) в пользование на долгосрочной основе субъектам малого и среднего предпр</w:t>
      </w:r>
      <w:r w:rsidR="00C94F55">
        <w:rPr>
          <w:rFonts w:ascii="Times New Roman" w:hAnsi="Times New Roman" w:cs="Times New Roman"/>
          <w:sz w:val="28"/>
          <w:szCs w:val="28"/>
        </w:rPr>
        <w:t>и</w:t>
      </w:r>
      <w:r w:rsidR="00C94F55">
        <w:rPr>
          <w:rFonts w:ascii="Times New Roman" w:hAnsi="Times New Roman" w:cs="Times New Roman"/>
          <w:sz w:val="28"/>
          <w:szCs w:val="28"/>
        </w:rPr>
        <w:t>нимательства и организациям, образующим инфраструктуру поддержки суб</w:t>
      </w:r>
      <w:r w:rsidR="00C94F55">
        <w:rPr>
          <w:rFonts w:ascii="Times New Roman" w:hAnsi="Times New Roman" w:cs="Times New Roman"/>
          <w:sz w:val="28"/>
          <w:szCs w:val="28"/>
        </w:rPr>
        <w:t>ъ</w:t>
      </w:r>
      <w:r w:rsidR="00C94F55">
        <w:rPr>
          <w:rFonts w:ascii="Times New Roman" w:hAnsi="Times New Roman" w:cs="Times New Roman"/>
          <w:sz w:val="28"/>
          <w:szCs w:val="28"/>
        </w:rPr>
        <w:t>ектов малого и среднего предпринимательства.</w:t>
      </w:r>
    </w:p>
    <w:p w:rsidR="00196166" w:rsidRPr="00520ACF" w:rsidRDefault="00196166" w:rsidP="00863D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0ACF">
        <w:rPr>
          <w:rFonts w:ascii="Times New Roman" w:hAnsi="Times New Roman" w:cs="Times New Roman"/>
          <w:sz w:val="28"/>
          <w:szCs w:val="28"/>
        </w:rPr>
        <w:t xml:space="preserve">2. Деятельность по формированию и ведению Перечня осуществляет </w:t>
      </w:r>
      <w:r w:rsidR="000F1F38">
        <w:rPr>
          <w:rFonts w:ascii="Times New Roman" w:hAnsi="Times New Roman" w:cs="Times New Roman"/>
          <w:sz w:val="28"/>
          <w:szCs w:val="28"/>
        </w:rPr>
        <w:t>адм</w:t>
      </w:r>
      <w:r w:rsidR="000F1F38">
        <w:rPr>
          <w:rFonts w:ascii="Times New Roman" w:hAnsi="Times New Roman" w:cs="Times New Roman"/>
          <w:sz w:val="28"/>
          <w:szCs w:val="28"/>
        </w:rPr>
        <w:t>и</w:t>
      </w:r>
      <w:r w:rsidR="000F1F38">
        <w:rPr>
          <w:rFonts w:ascii="Times New Roman" w:hAnsi="Times New Roman" w:cs="Times New Roman"/>
          <w:sz w:val="28"/>
          <w:szCs w:val="28"/>
        </w:rPr>
        <w:t xml:space="preserve">нистрация муниципального образования Тимашевский район в лице </w:t>
      </w:r>
      <w:r w:rsidR="0074590D" w:rsidRPr="00520ACF">
        <w:rPr>
          <w:rFonts w:ascii="Times New Roman" w:hAnsi="Times New Roman" w:cs="Times New Roman"/>
          <w:sz w:val="28"/>
          <w:szCs w:val="28"/>
        </w:rPr>
        <w:t>отдел</w:t>
      </w:r>
      <w:r w:rsidR="000F1F38">
        <w:rPr>
          <w:rFonts w:ascii="Times New Roman" w:hAnsi="Times New Roman" w:cs="Times New Roman"/>
          <w:sz w:val="28"/>
          <w:szCs w:val="28"/>
        </w:rPr>
        <w:t>а</w:t>
      </w:r>
      <w:r w:rsidR="0074590D" w:rsidRPr="00520ACF">
        <w:rPr>
          <w:rFonts w:ascii="Times New Roman" w:hAnsi="Times New Roman" w:cs="Times New Roman"/>
          <w:sz w:val="28"/>
          <w:szCs w:val="28"/>
        </w:rPr>
        <w:t xml:space="preserve"> з</w:t>
      </w:r>
      <w:r w:rsidR="0074590D" w:rsidRPr="00520ACF">
        <w:rPr>
          <w:rFonts w:ascii="Times New Roman" w:hAnsi="Times New Roman" w:cs="Times New Roman"/>
          <w:sz w:val="28"/>
          <w:szCs w:val="28"/>
        </w:rPr>
        <w:t>е</w:t>
      </w:r>
      <w:r w:rsidR="0074590D" w:rsidRPr="00520ACF">
        <w:rPr>
          <w:rFonts w:ascii="Times New Roman" w:hAnsi="Times New Roman" w:cs="Times New Roman"/>
          <w:sz w:val="28"/>
          <w:szCs w:val="28"/>
        </w:rPr>
        <w:t xml:space="preserve">мельных и имущественных отношений администрации муниципального </w:t>
      </w:r>
      <w:r w:rsidR="00386F8E" w:rsidRPr="00520ACF">
        <w:rPr>
          <w:rFonts w:ascii="Times New Roman" w:hAnsi="Times New Roman" w:cs="Times New Roman"/>
          <w:sz w:val="28"/>
          <w:szCs w:val="28"/>
        </w:rPr>
        <w:t>обр</w:t>
      </w:r>
      <w:r w:rsidR="00386F8E" w:rsidRPr="00520ACF">
        <w:rPr>
          <w:rFonts w:ascii="Times New Roman" w:hAnsi="Times New Roman" w:cs="Times New Roman"/>
          <w:sz w:val="28"/>
          <w:szCs w:val="28"/>
        </w:rPr>
        <w:t>а</w:t>
      </w:r>
      <w:r w:rsidR="00386F8E" w:rsidRPr="00520ACF">
        <w:rPr>
          <w:rFonts w:ascii="Times New Roman" w:hAnsi="Times New Roman" w:cs="Times New Roman"/>
          <w:sz w:val="28"/>
          <w:szCs w:val="28"/>
        </w:rPr>
        <w:t>зования</w:t>
      </w:r>
      <w:r w:rsidR="0074590D" w:rsidRPr="00520ACF">
        <w:rPr>
          <w:rFonts w:ascii="Times New Roman" w:hAnsi="Times New Roman" w:cs="Times New Roman"/>
          <w:sz w:val="28"/>
          <w:szCs w:val="28"/>
        </w:rPr>
        <w:t xml:space="preserve"> Тимашевский район</w:t>
      </w:r>
      <w:r w:rsidR="007D19EE" w:rsidRPr="007D19EE">
        <w:rPr>
          <w:rFonts w:ascii="Times New Roman" w:hAnsi="Times New Roman" w:cs="Times New Roman"/>
          <w:sz w:val="28"/>
          <w:szCs w:val="28"/>
        </w:rPr>
        <w:t xml:space="preserve"> </w:t>
      </w:r>
      <w:r w:rsidR="007D19EE">
        <w:rPr>
          <w:rFonts w:ascii="Times New Roman" w:hAnsi="Times New Roman" w:cs="Times New Roman"/>
          <w:sz w:val="28"/>
          <w:szCs w:val="28"/>
        </w:rPr>
        <w:t>(далее – уполн</w:t>
      </w:r>
      <w:r w:rsidR="007D19EE">
        <w:rPr>
          <w:rFonts w:ascii="Times New Roman" w:hAnsi="Times New Roman" w:cs="Times New Roman"/>
          <w:sz w:val="28"/>
          <w:szCs w:val="28"/>
        </w:rPr>
        <w:t>о</w:t>
      </w:r>
      <w:r w:rsidR="007D19EE">
        <w:rPr>
          <w:rFonts w:ascii="Times New Roman" w:hAnsi="Times New Roman" w:cs="Times New Roman"/>
          <w:sz w:val="28"/>
          <w:szCs w:val="28"/>
        </w:rPr>
        <w:t>моченный орган)</w:t>
      </w:r>
      <w:r w:rsidR="007D19EE">
        <w:rPr>
          <w:rFonts w:ascii="Times New Roman" w:hAnsi="Times New Roman" w:cs="Times New Roman"/>
          <w:sz w:val="28"/>
          <w:szCs w:val="28"/>
        </w:rPr>
        <w:t>.</w:t>
      </w:r>
      <w:bookmarkStart w:id="2" w:name="_GoBack"/>
      <w:bookmarkEnd w:id="2"/>
    </w:p>
    <w:p w:rsidR="00D654B3" w:rsidRPr="00520ACF" w:rsidRDefault="00196166" w:rsidP="00863D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0ACF">
        <w:rPr>
          <w:rFonts w:ascii="Times New Roman" w:hAnsi="Times New Roman" w:cs="Times New Roman"/>
          <w:sz w:val="28"/>
          <w:szCs w:val="28"/>
        </w:rPr>
        <w:t>3. В Перечень может быть включено как движимое, так и недвижимое м</w:t>
      </w:r>
      <w:r w:rsidRPr="00520ACF">
        <w:rPr>
          <w:rFonts w:ascii="Times New Roman" w:hAnsi="Times New Roman" w:cs="Times New Roman"/>
          <w:sz w:val="28"/>
          <w:szCs w:val="28"/>
        </w:rPr>
        <w:t>у</w:t>
      </w:r>
      <w:r w:rsidRPr="00520ACF">
        <w:rPr>
          <w:rFonts w:ascii="Times New Roman" w:hAnsi="Times New Roman" w:cs="Times New Roman"/>
          <w:sz w:val="28"/>
          <w:szCs w:val="28"/>
        </w:rPr>
        <w:t xml:space="preserve">ниципальное имущество муниципального образования </w:t>
      </w:r>
      <w:r w:rsidR="0074590D" w:rsidRPr="00520ACF">
        <w:rPr>
          <w:rFonts w:ascii="Times New Roman" w:hAnsi="Times New Roman" w:cs="Times New Roman"/>
          <w:sz w:val="28"/>
          <w:szCs w:val="28"/>
        </w:rPr>
        <w:t>Тимашевский</w:t>
      </w:r>
      <w:r w:rsidRPr="00520ACF">
        <w:rPr>
          <w:rFonts w:ascii="Times New Roman" w:hAnsi="Times New Roman" w:cs="Times New Roman"/>
          <w:sz w:val="28"/>
          <w:szCs w:val="28"/>
        </w:rPr>
        <w:t xml:space="preserve"> район, свободное от прав третьих лиц (за исключением имущественных прав субъе</w:t>
      </w:r>
      <w:r w:rsidRPr="00520ACF">
        <w:rPr>
          <w:rFonts w:ascii="Times New Roman" w:hAnsi="Times New Roman" w:cs="Times New Roman"/>
          <w:sz w:val="28"/>
          <w:szCs w:val="28"/>
        </w:rPr>
        <w:t>к</w:t>
      </w:r>
      <w:r w:rsidRPr="00520ACF">
        <w:rPr>
          <w:rFonts w:ascii="Times New Roman" w:hAnsi="Times New Roman" w:cs="Times New Roman"/>
          <w:sz w:val="28"/>
          <w:szCs w:val="28"/>
        </w:rPr>
        <w:t>тов малого и среднего предпринимательства)</w:t>
      </w:r>
      <w:r w:rsidR="00526408" w:rsidRPr="00520ACF">
        <w:rPr>
          <w:rFonts w:ascii="Times New Roman" w:hAnsi="Times New Roman" w:cs="Times New Roman"/>
          <w:sz w:val="28"/>
          <w:szCs w:val="28"/>
        </w:rPr>
        <w:t>.</w:t>
      </w:r>
    </w:p>
    <w:p w:rsidR="005800F9" w:rsidRPr="005800F9" w:rsidRDefault="005800F9" w:rsidP="0058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4. </w:t>
      </w:r>
      <w:r w:rsidRPr="005800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Pr="005800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еречень вносятся сведения о </w:t>
      </w:r>
      <w:r w:rsidRPr="00520ACF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20ACF">
        <w:rPr>
          <w:rFonts w:ascii="Times New Roman" w:hAnsi="Times New Roman" w:cs="Times New Roman"/>
          <w:sz w:val="28"/>
          <w:szCs w:val="28"/>
        </w:rPr>
        <w:t xml:space="preserve"> имуществ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20ACF">
        <w:rPr>
          <w:rFonts w:ascii="Times New Roman" w:hAnsi="Times New Roman" w:cs="Times New Roman"/>
          <w:sz w:val="28"/>
          <w:szCs w:val="28"/>
        </w:rPr>
        <w:t xml:space="preserve"> муниц</w:t>
      </w:r>
      <w:r w:rsidRPr="00520ACF">
        <w:rPr>
          <w:rFonts w:ascii="Times New Roman" w:hAnsi="Times New Roman" w:cs="Times New Roman"/>
          <w:sz w:val="28"/>
          <w:szCs w:val="28"/>
        </w:rPr>
        <w:t>и</w:t>
      </w:r>
      <w:r w:rsidRPr="00520ACF">
        <w:rPr>
          <w:rFonts w:ascii="Times New Roman" w:hAnsi="Times New Roman" w:cs="Times New Roman"/>
          <w:sz w:val="28"/>
          <w:szCs w:val="28"/>
        </w:rPr>
        <w:t>пального образования Тимашевский район</w:t>
      </w:r>
      <w:r w:rsidRPr="005800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соответствующем следующим кр</w:t>
      </w:r>
      <w:r w:rsidRPr="005800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Pr="005800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териям:</w:t>
      </w:r>
    </w:p>
    <w:p w:rsidR="005800F9" w:rsidRPr="005800F9" w:rsidRDefault="005800F9" w:rsidP="0058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муниципальное</w:t>
      </w:r>
      <w:r w:rsidRPr="005800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имущество свободно от прав третьих лиц (за исключением имущественных прав субъектов малого и среднего предпринимательства);</w:t>
      </w:r>
    </w:p>
    <w:p w:rsidR="005800F9" w:rsidRPr="005800F9" w:rsidRDefault="005800F9" w:rsidP="0058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муниципальное</w:t>
      </w:r>
      <w:r w:rsidRPr="005800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имущество не ограничено в обороте;</w:t>
      </w:r>
    </w:p>
    <w:p w:rsidR="005800F9" w:rsidRPr="005800F9" w:rsidRDefault="005800F9" w:rsidP="0058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муниципальное</w:t>
      </w:r>
      <w:r w:rsidRPr="005800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имущество не является объектом религиозного назнач</w:t>
      </w:r>
      <w:r w:rsidRPr="005800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5800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ния;</w:t>
      </w:r>
    </w:p>
    <w:p w:rsidR="005800F9" w:rsidRPr="005800F9" w:rsidRDefault="005800F9" w:rsidP="0058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муниципальное</w:t>
      </w:r>
      <w:r w:rsidRPr="005800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имущество не является объектом незавершенного стро</w:t>
      </w:r>
      <w:r w:rsidRPr="005800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Pr="005800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тельства;</w:t>
      </w:r>
    </w:p>
    <w:p w:rsidR="005800F9" w:rsidRPr="005800F9" w:rsidRDefault="005800F9" w:rsidP="0058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00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отношении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муниципальное</w:t>
      </w:r>
      <w:r w:rsidRPr="005800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имущества не принято решение о предоста</w:t>
      </w:r>
      <w:r w:rsidRPr="005800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Pr="005800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лении его иным лицам;</w:t>
      </w:r>
    </w:p>
    <w:p w:rsidR="005800F9" w:rsidRPr="005800F9" w:rsidRDefault="005800F9" w:rsidP="0058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муниципальное</w:t>
      </w:r>
      <w:r w:rsidRPr="005800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имущество не включено в план (программу) приватизации имущества, находящегося в </w:t>
      </w:r>
      <w:r w:rsidR="00E57B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муниципальной </w:t>
      </w:r>
      <w:r w:rsidRPr="005800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собственности </w:t>
      </w:r>
      <w:r w:rsidR="00E57B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 образования Тимашевский район</w:t>
      </w:r>
      <w:r w:rsidRPr="005800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5800F9" w:rsidRPr="005800F9" w:rsidRDefault="00E57B4F" w:rsidP="0058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муниципальное</w:t>
      </w:r>
      <w:r w:rsidR="005800F9" w:rsidRPr="005800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имущество не признано аварийным и подлежащим сносу или реконструкции.</w:t>
      </w:r>
    </w:p>
    <w:p w:rsidR="000C33D0" w:rsidRPr="00E57B4F" w:rsidRDefault="00E57B4F" w:rsidP="00E57B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96166" w:rsidRPr="00520ACF">
        <w:rPr>
          <w:rFonts w:ascii="Times New Roman" w:hAnsi="Times New Roman" w:cs="Times New Roman"/>
          <w:sz w:val="28"/>
          <w:szCs w:val="28"/>
        </w:rPr>
        <w:t xml:space="preserve">. Включенное в Перечень имущество может быть использовано только </w:t>
      </w:r>
      <w:r w:rsidR="00526408" w:rsidRPr="00520ACF">
        <w:rPr>
          <w:rFonts w:ascii="Times New Roman" w:hAnsi="Times New Roman" w:cs="Times New Roman"/>
          <w:sz w:val="28"/>
          <w:szCs w:val="28"/>
        </w:rPr>
        <w:t>по целевому назначению</w:t>
      </w:r>
      <w:r w:rsidR="00320CFB" w:rsidRPr="00520ACF">
        <w:rPr>
          <w:rFonts w:ascii="Times New Roman" w:hAnsi="Times New Roman" w:cs="Times New Roman"/>
          <w:sz w:val="28"/>
          <w:szCs w:val="28"/>
        </w:rPr>
        <w:t>.</w:t>
      </w:r>
      <w:r w:rsidR="00E8788A">
        <w:rPr>
          <w:rFonts w:ascii="Times New Roman" w:hAnsi="Times New Roman" w:cs="Times New Roman"/>
          <w:sz w:val="28"/>
          <w:szCs w:val="28"/>
        </w:rPr>
        <w:t xml:space="preserve"> </w:t>
      </w:r>
      <w:r w:rsidR="00320CFB" w:rsidRPr="00520ACF">
        <w:rPr>
          <w:rFonts w:ascii="Times New Roman" w:hAnsi="Times New Roman" w:cs="Times New Roman"/>
          <w:sz w:val="28"/>
          <w:szCs w:val="28"/>
        </w:rPr>
        <w:t>Имущество, включенное в Перечень</w:t>
      </w:r>
      <w:r w:rsidR="00E84F51" w:rsidRPr="00520ACF">
        <w:rPr>
          <w:rFonts w:ascii="Times New Roman" w:hAnsi="Times New Roman" w:cs="Times New Roman"/>
          <w:sz w:val="28"/>
          <w:szCs w:val="28"/>
        </w:rPr>
        <w:t>,</w:t>
      </w:r>
      <w:r w:rsidR="00254C0A" w:rsidRPr="00520ACF">
        <w:rPr>
          <w:rFonts w:ascii="Times New Roman" w:hAnsi="Times New Roman" w:cs="Times New Roman"/>
          <w:sz w:val="28"/>
          <w:szCs w:val="28"/>
        </w:rPr>
        <w:t xml:space="preserve"> не подлежит о</w:t>
      </w:r>
      <w:r w:rsidR="00254C0A" w:rsidRPr="00520ACF">
        <w:rPr>
          <w:rFonts w:ascii="Times New Roman" w:hAnsi="Times New Roman" w:cs="Times New Roman"/>
          <w:sz w:val="28"/>
          <w:szCs w:val="28"/>
        </w:rPr>
        <w:t>т</w:t>
      </w:r>
      <w:r w:rsidR="00254C0A" w:rsidRPr="00520ACF">
        <w:rPr>
          <w:rFonts w:ascii="Times New Roman" w:hAnsi="Times New Roman" w:cs="Times New Roman"/>
          <w:sz w:val="28"/>
          <w:szCs w:val="28"/>
        </w:rPr>
        <w:t xml:space="preserve">чуждению в частную собственность, за исключением возмездного отчуждения такого имущества в собственность субъектов малого и среднего </w:t>
      </w:r>
      <w:r w:rsidR="00254C0A" w:rsidRPr="00E57B4F">
        <w:rPr>
          <w:rFonts w:ascii="Times New Roman" w:hAnsi="Times New Roman" w:cs="Times New Roman"/>
          <w:sz w:val="28"/>
          <w:szCs w:val="28"/>
        </w:rPr>
        <w:t>предприним</w:t>
      </w:r>
      <w:r w:rsidR="00254C0A" w:rsidRPr="00E57B4F">
        <w:rPr>
          <w:rFonts w:ascii="Times New Roman" w:hAnsi="Times New Roman" w:cs="Times New Roman"/>
          <w:sz w:val="28"/>
          <w:szCs w:val="28"/>
        </w:rPr>
        <w:t>а</w:t>
      </w:r>
      <w:r w:rsidR="00254C0A" w:rsidRPr="00E57B4F">
        <w:rPr>
          <w:rFonts w:ascii="Times New Roman" w:hAnsi="Times New Roman" w:cs="Times New Roman"/>
          <w:sz w:val="28"/>
          <w:szCs w:val="28"/>
        </w:rPr>
        <w:t>тельства</w:t>
      </w:r>
      <w:r w:rsidR="000C33D0" w:rsidRPr="00E57B4F">
        <w:rPr>
          <w:rFonts w:ascii="Times New Roman" w:hAnsi="Times New Roman" w:cs="Times New Roman"/>
          <w:sz w:val="28"/>
          <w:szCs w:val="28"/>
        </w:rPr>
        <w:t xml:space="preserve"> при условии, что:</w:t>
      </w:r>
    </w:p>
    <w:p w:rsidR="00E57B4F" w:rsidRPr="00E57B4F" w:rsidRDefault="00E57B4F" w:rsidP="00E57B4F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 w:rsidRPr="00E57B4F">
        <w:rPr>
          <w:rFonts w:ascii="Times New Roman" w:hAnsi="Times New Roman" w:cs="Times New Roman"/>
          <w:sz w:val="28"/>
          <w:szCs w:val="28"/>
        </w:rPr>
        <w:t>арендуемое имущество по состоянию на 1 июля 2015 года находится в его временном владении и (или) временном пользовании непрерывно в течение трех и более лет в соответствии с договором или договорами аренды такого имущества;</w:t>
      </w:r>
    </w:p>
    <w:p w:rsidR="000C33D0" w:rsidRPr="00520ACF" w:rsidRDefault="000C33D0" w:rsidP="00E57B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0ACF">
        <w:rPr>
          <w:rFonts w:ascii="Times New Roman" w:hAnsi="Times New Roman" w:cs="Times New Roman"/>
          <w:sz w:val="28"/>
          <w:szCs w:val="28"/>
        </w:rPr>
        <w:t>арендуемое имущество включено в утвержденный перечень муниципал</w:t>
      </w:r>
      <w:r w:rsidRPr="00520ACF">
        <w:rPr>
          <w:rFonts w:ascii="Times New Roman" w:hAnsi="Times New Roman" w:cs="Times New Roman"/>
          <w:sz w:val="28"/>
          <w:szCs w:val="28"/>
        </w:rPr>
        <w:t>ь</w:t>
      </w:r>
      <w:r w:rsidRPr="00520ACF">
        <w:rPr>
          <w:rFonts w:ascii="Times New Roman" w:hAnsi="Times New Roman" w:cs="Times New Roman"/>
          <w:sz w:val="28"/>
          <w:szCs w:val="28"/>
        </w:rPr>
        <w:t>ного имущества, предназначенного для передачи во владение и (или) в польз</w:t>
      </w:r>
      <w:r w:rsidRPr="00520ACF">
        <w:rPr>
          <w:rFonts w:ascii="Times New Roman" w:hAnsi="Times New Roman" w:cs="Times New Roman"/>
          <w:sz w:val="28"/>
          <w:szCs w:val="28"/>
        </w:rPr>
        <w:t>о</w:t>
      </w:r>
      <w:r w:rsidRPr="00520ACF">
        <w:rPr>
          <w:rFonts w:ascii="Times New Roman" w:hAnsi="Times New Roman" w:cs="Times New Roman"/>
          <w:sz w:val="28"/>
          <w:szCs w:val="28"/>
        </w:rPr>
        <w:t>вание субъектам малого и среднего предпринимательства, в течение пяти и б</w:t>
      </w:r>
      <w:r w:rsidRPr="00520ACF">
        <w:rPr>
          <w:rFonts w:ascii="Times New Roman" w:hAnsi="Times New Roman" w:cs="Times New Roman"/>
          <w:sz w:val="28"/>
          <w:szCs w:val="28"/>
        </w:rPr>
        <w:t>о</w:t>
      </w:r>
      <w:r w:rsidRPr="00520ACF">
        <w:rPr>
          <w:rFonts w:ascii="Times New Roman" w:hAnsi="Times New Roman" w:cs="Times New Roman"/>
          <w:sz w:val="28"/>
          <w:szCs w:val="28"/>
        </w:rPr>
        <w:t>лее лет до дня подачи этого заявления.</w:t>
      </w:r>
    </w:p>
    <w:p w:rsidR="00DD34DF" w:rsidRDefault="00E57B4F" w:rsidP="00E878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E6DED" w:rsidRPr="00520ACF">
        <w:rPr>
          <w:rFonts w:ascii="Times New Roman" w:hAnsi="Times New Roman" w:cs="Times New Roman"/>
          <w:sz w:val="28"/>
          <w:szCs w:val="28"/>
        </w:rPr>
        <w:t xml:space="preserve">. Перечень и изменения к нему </w:t>
      </w:r>
      <w:r w:rsidR="00E8788A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(в том числе ежегодное</w:t>
      </w:r>
      <w:r w:rsidR="00C94F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 1 ноября тек</w:t>
      </w:r>
      <w:r w:rsidR="00C94F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C94F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щего года</w:t>
      </w:r>
      <w:r w:rsidR="00E8788A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дополнение, а также исключение сведений о</w:t>
      </w:r>
      <w:r w:rsidR="00E878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E8788A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имуществе из </w:t>
      </w:r>
      <w:r w:rsidR="00E878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E8788A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ереч</w:t>
      </w:r>
      <w:r w:rsidR="00E878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ня)</w:t>
      </w:r>
      <w:r w:rsidR="00E8788A" w:rsidRPr="00520ACF">
        <w:rPr>
          <w:rFonts w:ascii="Times New Roman" w:hAnsi="Times New Roman" w:cs="Times New Roman"/>
          <w:sz w:val="28"/>
          <w:szCs w:val="28"/>
        </w:rPr>
        <w:t xml:space="preserve"> </w:t>
      </w:r>
      <w:r w:rsidR="00EE6DED" w:rsidRPr="00520ACF">
        <w:rPr>
          <w:rFonts w:ascii="Times New Roman" w:hAnsi="Times New Roman" w:cs="Times New Roman"/>
          <w:sz w:val="28"/>
          <w:szCs w:val="28"/>
        </w:rPr>
        <w:t xml:space="preserve">утверждаются постановлением </w:t>
      </w:r>
      <w:r w:rsidR="00320CFB" w:rsidRPr="00520AC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E6DED" w:rsidRPr="00520ACF">
        <w:rPr>
          <w:rFonts w:ascii="Times New Roman" w:hAnsi="Times New Roman" w:cs="Times New Roman"/>
          <w:sz w:val="28"/>
          <w:szCs w:val="28"/>
        </w:rPr>
        <w:t>муниципального образования Тимашевский район.</w:t>
      </w:r>
      <w:r w:rsidR="00E8788A" w:rsidRPr="00E878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8788A" w:rsidRPr="00E57B4F" w:rsidRDefault="00E8788A" w:rsidP="00E878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Внесение 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еречень изменений, не предусматривающих исключения из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еречня имущества, осуществляется не позднее 10 рабочих дней </w:t>
      </w:r>
      <w:proofErr w:type="gramStart"/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даты внес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</w:t>
      </w:r>
      <w:proofErr w:type="gramEnd"/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соответствующих изменений в реестр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пального образования Тимашевский район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E6DED" w:rsidRPr="00520ACF" w:rsidRDefault="00E57B4F" w:rsidP="00B142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E6DED" w:rsidRPr="00520AC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E6DED" w:rsidRPr="00520ACF">
        <w:rPr>
          <w:rFonts w:ascii="Times New Roman" w:hAnsi="Times New Roman" w:cs="Times New Roman"/>
          <w:sz w:val="28"/>
          <w:szCs w:val="28"/>
        </w:rPr>
        <w:t xml:space="preserve">Предложения о внесении изменений в </w:t>
      </w:r>
      <w:r w:rsidR="00DD34DF">
        <w:rPr>
          <w:rFonts w:ascii="Times New Roman" w:hAnsi="Times New Roman" w:cs="Times New Roman"/>
          <w:sz w:val="28"/>
          <w:szCs w:val="28"/>
        </w:rPr>
        <w:t>П</w:t>
      </w:r>
      <w:r w:rsidR="00EE6DED" w:rsidRPr="00520ACF">
        <w:rPr>
          <w:rFonts w:ascii="Times New Roman" w:hAnsi="Times New Roman" w:cs="Times New Roman"/>
          <w:sz w:val="28"/>
          <w:szCs w:val="28"/>
        </w:rPr>
        <w:t xml:space="preserve">еречень </w:t>
      </w:r>
      <w:r w:rsidR="00DD34DF" w:rsidRPr="00520ACF">
        <w:rPr>
          <w:rFonts w:ascii="Times New Roman" w:hAnsi="Times New Roman" w:cs="Times New Roman"/>
          <w:sz w:val="28"/>
          <w:szCs w:val="28"/>
        </w:rPr>
        <w:t xml:space="preserve">и изменения к нему </w:t>
      </w:r>
      <w:r w:rsidR="00DD34D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(в том числе ежегодное дополнение, а также исключение сведений о</w:t>
      </w:r>
      <w:r w:rsidR="00DD34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DD34D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имуществе из </w:t>
      </w:r>
      <w:r w:rsidR="00DD34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DD34D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ереч</w:t>
      </w:r>
      <w:r w:rsidR="00DD34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ня) </w:t>
      </w:r>
      <w:r w:rsidR="00EE6DED" w:rsidRPr="00520ACF">
        <w:rPr>
          <w:rFonts w:ascii="Times New Roman" w:hAnsi="Times New Roman" w:cs="Times New Roman"/>
          <w:sz w:val="28"/>
          <w:szCs w:val="28"/>
        </w:rPr>
        <w:t xml:space="preserve">могут поступать от </w:t>
      </w:r>
      <w:r w:rsidR="00254C0A" w:rsidRPr="00520ACF">
        <w:rPr>
          <w:rFonts w:ascii="Times New Roman" w:hAnsi="Times New Roman" w:cs="Times New Roman"/>
          <w:sz w:val="28"/>
          <w:szCs w:val="28"/>
        </w:rPr>
        <w:t>Совета муниципального образования Тимаше</w:t>
      </w:r>
      <w:r w:rsidR="00254C0A" w:rsidRPr="00520ACF">
        <w:rPr>
          <w:rFonts w:ascii="Times New Roman" w:hAnsi="Times New Roman" w:cs="Times New Roman"/>
          <w:sz w:val="28"/>
          <w:szCs w:val="28"/>
        </w:rPr>
        <w:t>в</w:t>
      </w:r>
      <w:r w:rsidR="00254C0A" w:rsidRPr="00520ACF">
        <w:rPr>
          <w:rFonts w:ascii="Times New Roman" w:hAnsi="Times New Roman" w:cs="Times New Roman"/>
          <w:sz w:val="28"/>
          <w:szCs w:val="28"/>
        </w:rPr>
        <w:t xml:space="preserve">ский район, </w:t>
      </w:r>
      <w:r w:rsidR="00EE6DED" w:rsidRPr="00520ACF">
        <w:rPr>
          <w:rFonts w:ascii="Times New Roman" w:hAnsi="Times New Roman" w:cs="Times New Roman"/>
          <w:sz w:val="28"/>
          <w:szCs w:val="28"/>
        </w:rPr>
        <w:t>структурн</w:t>
      </w:r>
      <w:r w:rsidR="00254C0A" w:rsidRPr="00520ACF">
        <w:rPr>
          <w:rFonts w:ascii="Times New Roman" w:hAnsi="Times New Roman" w:cs="Times New Roman"/>
          <w:sz w:val="28"/>
          <w:szCs w:val="28"/>
        </w:rPr>
        <w:t>ых</w:t>
      </w:r>
      <w:r w:rsidR="00EE6DED" w:rsidRPr="00520ACF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254C0A" w:rsidRPr="00520ACF">
        <w:rPr>
          <w:rFonts w:ascii="Times New Roman" w:hAnsi="Times New Roman" w:cs="Times New Roman"/>
          <w:sz w:val="28"/>
          <w:szCs w:val="28"/>
        </w:rPr>
        <w:t>й</w:t>
      </w:r>
      <w:r w:rsidR="00EE6DED" w:rsidRPr="00520ACF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254C0A" w:rsidRPr="00520ACF">
        <w:rPr>
          <w:rFonts w:ascii="Times New Roman" w:hAnsi="Times New Roman" w:cs="Times New Roman"/>
          <w:sz w:val="28"/>
          <w:szCs w:val="28"/>
        </w:rPr>
        <w:t xml:space="preserve"> муниципального обр</w:t>
      </w:r>
      <w:r w:rsidR="00254C0A" w:rsidRPr="00520ACF">
        <w:rPr>
          <w:rFonts w:ascii="Times New Roman" w:hAnsi="Times New Roman" w:cs="Times New Roman"/>
          <w:sz w:val="28"/>
          <w:szCs w:val="28"/>
        </w:rPr>
        <w:t>а</w:t>
      </w:r>
      <w:r w:rsidR="00254C0A" w:rsidRPr="00520ACF">
        <w:rPr>
          <w:rFonts w:ascii="Times New Roman" w:hAnsi="Times New Roman" w:cs="Times New Roman"/>
          <w:sz w:val="28"/>
          <w:szCs w:val="28"/>
        </w:rPr>
        <w:t>зования Тимашевский район</w:t>
      </w:r>
      <w:r w:rsidR="00EE6DED" w:rsidRPr="00520ACF">
        <w:rPr>
          <w:rFonts w:ascii="Times New Roman" w:hAnsi="Times New Roman" w:cs="Times New Roman"/>
          <w:sz w:val="28"/>
          <w:szCs w:val="28"/>
        </w:rPr>
        <w:t xml:space="preserve">, </w:t>
      </w:r>
      <w:r w:rsidR="003C6BF4">
        <w:rPr>
          <w:rFonts w:ascii="Times New Roman" w:hAnsi="Times New Roman" w:cs="Times New Roman"/>
          <w:sz w:val="28"/>
          <w:szCs w:val="28"/>
        </w:rPr>
        <w:t>общероссийских некоммерческих организаций, выражающих интересы субъектов малого и среднего предпринимательства, а</w:t>
      </w:r>
      <w:r w:rsidR="003C6BF4">
        <w:rPr>
          <w:rFonts w:ascii="Times New Roman" w:hAnsi="Times New Roman" w:cs="Times New Roman"/>
          <w:sz w:val="28"/>
          <w:szCs w:val="28"/>
        </w:rPr>
        <w:t>к</w:t>
      </w:r>
      <w:r w:rsidR="003C6BF4">
        <w:rPr>
          <w:rFonts w:ascii="Times New Roman" w:hAnsi="Times New Roman" w:cs="Times New Roman"/>
          <w:sz w:val="28"/>
          <w:szCs w:val="28"/>
        </w:rPr>
        <w:t>ционерного общества «Федеральная корпорация по развитию малого и средн</w:t>
      </w:r>
      <w:r w:rsidR="003C6BF4">
        <w:rPr>
          <w:rFonts w:ascii="Times New Roman" w:hAnsi="Times New Roman" w:cs="Times New Roman"/>
          <w:sz w:val="28"/>
          <w:szCs w:val="28"/>
        </w:rPr>
        <w:t>е</w:t>
      </w:r>
      <w:r w:rsidR="003C6BF4">
        <w:rPr>
          <w:rFonts w:ascii="Times New Roman" w:hAnsi="Times New Roman" w:cs="Times New Roman"/>
          <w:sz w:val="28"/>
          <w:szCs w:val="28"/>
        </w:rPr>
        <w:t>го предпринимательства», организаций, образующих</w:t>
      </w:r>
      <w:proofErr w:type="gramEnd"/>
      <w:r w:rsidR="003C6BF4">
        <w:rPr>
          <w:rFonts w:ascii="Times New Roman" w:hAnsi="Times New Roman" w:cs="Times New Roman"/>
          <w:sz w:val="28"/>
          <w:szCs w:val="28"/>
        </w:rPr>
        <w:t xml:space="preserve"> инфраструктуру поддер</w:t>
      </w:r>
      <w:r w:rsidR="003C6BF4">
        <w:rPr>
          <w:rFonts w:ascii="Times New Roman" w:hAnsi="Times New Roman" w:cs="Times New Roman"/>
          <w:sz w:val="28"/>
          <w:szCs w:val="28"/>
        </w:rPr>
        <w:t>ж</w:t>
      </w:r>
      <w:r w:rsidR="003C6BF4">
        <w:rPr>
          <w:rFonts w:ascii="Times New Roman" w:hAnsi="Times New Roman" w:cs="Times New Roman"/>
          <w:sz w:val="28"/>
          <w:szCs w:val="28"/>
        </w:rPr>
        <w:t xml:space="preserve">ки субъектов малого и среднего предпринимательства, а также </w:t>
      </w:r>
      <w:r w:rsidR="00EE6DED" w:rsidRPr="00520ACF">
        <w:rPr>
          <w:rFonts w:ascii="Times New Roman" w:hAnsi="Times New Roman" w:cs="Times New Roman"/>
          <w:sz w:val="28"/>
          <w:szCs w:val="28"/>
        </w:rPr>
        <w:t>общественных организаций, советов, участвующих в развитии и поддержке малого и среднего предпринимательства, субъектов малого и среднего предпринимательства.</w:t>
      </w:r>
    </w:p>
    <w:p w:rsidR="00E57B4F" w:rsidRPr="00E57B4F" w:rsidRDefault="00E8788A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8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Рассмотрение предложени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указанн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ых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 </w:t>
      </w:r>
      <w:hyperlink r:id="rId9" w:anchor="block_1003" w:history="1">
        <w:r w:rsidR="00E57B4F" w:rsidRPr="00E57B4F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пункте </w:t>
        </w:r>
      </w:hyperlink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настоящ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его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Порядка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осуществляется уполномоченным органом в течение 30 календарных дней </w:t>
      </w:r>
      <w:proofErr w:type="gramStart"/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д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</w:t>
      </w:r>
      <w:proofErr w:type="gramEnd"/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его поступления. По результатам рассмотрения предложения уполномоче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ным органом принимается одно из следующих решений:</w:t>
      </w:r>
    </w:p>
    <w:p w:rsidR="00E57B4F" w:rsidRPr="00E57B4F" w:rsidRDefault="00E57B4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о включении сведений о</w:t>
      </w:r>
      <w:r w:rsidR="00DD34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 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имуществе, в отношении которого поступило предложение, в </w:t>
      </w:r>
      <w:r w:rsidR="00DD34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еречень с учетом критериев, установленных </w:t>
      </w:r>
      <w:hyperlink r:id="rId10" w:anchor="block_1002" w:history="1">
        <w:r w:rsidRPr="00E57B4F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пунктом </w:t>
        </w:r>
        <w:r w:rsidR="00DD34DF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4</w:t>
        </w:r>
      </w:hyperlink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настоящ</w:t>
      </w:r>
      <w:r w:rsidR="00DD34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его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D34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Порядка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E57B4F" w:rsidRPr="00E57B4F" w:rsidRDefault="00E57B4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об исключении сведений о</w:t>
      </w:r>
      <w:r w:rsidR="00DD34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имуществе, в отношении которого поступ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ло предложение, из </w:t>
      </w:r>
      <w:r w:rsidR="00DD34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еречня с учетом положений</w:t>
      </w:r>
      <w:r w:rsidRPr="002675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hyperlink r:id="rId11" w:anchor="block_1006" w:history="1">
        <w:r w:rsidRPr="002675FA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пунктов </w:t>
        </w:r>
        <w:r w:rsidR="002675FA" w:rsidRPr="002675FA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10</w:t>
        </w:r>
      </w:hyperlink>
      <w:r w:rsidRPr="002675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2675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hyperlink r:id="rId12" w:anchor="block_1007" w:history="1">
        <w:r w:rsidR="002675FA" w:rsidRPr="002675FA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11</w:t>
        </w:r>
      </w:hyperlink>
      <w:r w:rsidRPr="002675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настоящ</w:t>
      </w:r>
      <w:r w:rsidR="00DD34DF" w:rsidRPr="002675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его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</w:t>
      </w:r>
      <w:r w:rsidR="00DD34DF" w:rsidRPr="002675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орядка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E57B4F" w:rsidRPr="00E57B4F" w:rsidRDefault="00E57B4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об отказе в учете предложения.</w:t>
      </w:r>
    </w:p>
    <w:p w:rsidR="00E57B4F" w:rsidRPr="00E57B4F" w:rsidRDefault="00DD34D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 случае принятия решения об отказе в учете предложени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указанн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ых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 </w:t>
      </w:r>
      <w:hyperlink r:id="rId13" w:anchor="block_1003" w:history="1">
        <w:r w:rsidR="00E57B4F" w:rsidRPr="00E57B4F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пункте </w:t>
        </w:r>
      </w:hyperlink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настоящ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его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Порядка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уполномоченный орган направляет лицу, пре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ставившему предложение, мотивированный ответ о невозможности включения сведений 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имуществе 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еречень или исключения сведе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ний об 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имуществе из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еречня.</w:t>
      </w:r>
    </w:p>
    <w:p w:rsidR="00E57B4F" w:rsidRPr="00E57B4F" w:rsidRDefault="00DD34D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Уполномоченный орган вправе исключить сведения 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имуществе из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еречня, если в течение 2 лет со дня включения сведений 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имуществе 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речень в отношении такого имущества от субъектов малого и среднего пре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принимательства или организаций, образующих инфраструктуру поддержки субъектов малого и среднего предпринимательства, не поступило:</w:t>
      </w:r>
    </w:p>
    <w:p w:rsidR="00E57B4F" w:rsidRPr="00E57B4F" w:rsidRDefault="00E57B4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 ни одной заявки на участие в аукционе (конкурсе) на право заключения договора, предусматривающего переход прав владения и (или) пользования в отношении </w:t>
      </w:r>
      <w:r w:rsidR="002675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имущества;</w:t>
      </w:r>
    </w:p>
    <w:p w:rsidR="00E57B4F" w:rsidRPr="00E57B4F" w:rsidRDefault="00E57B4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б) ни одного заявления о предоставлении </w:t>
      </w:r>
      <w:r w:rsidR="002675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имущества, в отношении которого заключение указанного договора может быть осуществл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 без проведения аукциона (конкурса) в случаях, предусмотре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ных </w:t>
      </w:r>
      <w:r w:rsidR="002675FA" w:rsidRPr="0087670C">
        <w:rPr>
          <w:rFonts w:ascii="Times New Roman" w:hAnsi="Times New Roman" w:cs="Times New Roman"/>
          <w:sz w:val="28"/>
          <w:szCs w:val="28"/>
        </w:rPr>
        <w:t xml:space="preserve">Федерального закона от 26 июля 2006 года </w:t>
      </w:r>
      <w:r w:rsidR="002675FA">
        <w:rPr>
          <w:rFonts w:ascii="Times New Roman" w:hAnsi="Times New Roman" w:cs="Times New Roman"/>
          <w:sz w:val="28"/>
          <w:szCs w:val="28"/>
        </w:rPr>
        <w:t>№</w:t>
      </w:r>
      <w:r w:rsidR="002675FA" w:rsidRPr="0087670C">
        <w:rPr>
          <w:rFonts w:ascii="Times New Roman" w:hAnsi="Times New Roman" w:cs="Times New Roman"/>
          <w:sz w:val="28"/>
          <w:szCs w:val="28"/>
        </w:rPr>
        <w:t xml:space="preserve"> 135-ФЗ </w:t>
      </w:r>
      <w:r w:rsidR="002675FA">
        <w:rPr>
          <w:rFonts w:ascii="Times New Roman" w:hAnsi="Times New Roman" w:cs="Times New Roman"/>
          <w:sz w:val="28"/>
          <w:szCs w:val="28"/>
        </w:rPr>
        <w:t>«</w:t>
      </w:r>
      <w:r w:rsidR="002675FA" w:rsidRPr="0087670C">
        <w:rPr>
          <w:rFonts w:ascii="Times New Roman" w:hAnsi="Times New Roman" w:cs="Times New Roman"/>
          <w:sz w:val="28"/>
          <w:szCs w:val="28"/>
        </w:rPr>
        <w:t>О защите конк</w:t>
      </w:r>
      <w:r w:rsidR="002675FA" w:rsidRPr="0087670C">
        <w:rPr>
          <w:rFonts w:ascii="Times New Roman" w:hAnsi="Times New Roman" w:cs="Times New Roman"/>
          <w:sz w:val="28"/>
          <w:szCs w:val="28"/>
        </w:rPr>
        <w:t>у</w:t>
      </w:r>
      <w:r w:rsidR="002675FA" w:rsidRPr="0087670C">
        <w:rPr>
          <w:rFonts w:ascii="Times New Roman" w:hAnsi="Times New Roman" w:cs="Times New Roman"/>
          <w:sz w:val="28"/>
          <w:szCs w:val="28"/>
        </w:rPr>
        <w:t>ренции</w:t>
      </w:r>
      <w:r w:rsidR="002675FA">
        <w:rPr>
          <w:rFonts w:ascii="Times New Roman" w:hAnsi="Times New Roman" w:cs="Times New Roman"/>
          <w:sz w:val="28"/>
          <w:szCs w:val="28"/>
        </w:rPr>
        <w:t>»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57B4F" w:rsidRPr="00E57B4F" w:rsidRDefault="002675FA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Уполномоченный орган исключает сведения 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имуществе из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еречня в одном из следующих случаев:</w:t>
      </w:r>
    </w:p>
    <w:p w:rsidR="00E57B4F" w:rsidRPr="00E57B4F" w:rsidRDefault="00E57B4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 в отношении </w:t>
      </w:r>
      <w:r w:rsidR="002675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имущества в установленном законод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тельством Российской Федерации порядке принято решение о его использов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нии для </w:t>
      </w:r>
      <w:r w:rsidR="002675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муниципальных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нужд либо для иных целей;</w:t>
      </w:r>
    </w:p>
    <w:p w:rsidR="00E57B4F" w:rsidRPr="00E57B4F" w:rsidRDefault="00E57B4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б) право </w:t>
      </w:r>
      <w:r w:rsidR="002675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собственности</w:t>
      </w:r>
      <w:r w:rsidR="002675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Т</w:t>
      </w:r>
      <w:r w:rsidR="002675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2675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машевский район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имущество прекращено по решению суда или в ином уст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новленном законом порядке.</w:t>
      </w:r>
    </w:p>
    <w:p w:rsidR="00E57B4F" w:rsidRPr="00E57B4F" w:rsidRDefault="002675FA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Сведения 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имуществе вносятся 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еречень в составе и по форме, к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торые установлены в соответствии с </w:t>
      </w:r>
      <w:hyperlink r:id="rId14" w:anchor="block_18044" w:history="1">
        <w:r w:rsidR="00E57B4F" w:rsidRPr="00E57B4F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частью 4.4 статьи 18</w:t>
        </w:r>
      </w:hyperlink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</w:rPr>
        <w:t>Федеральн</w:t>
      </w:r>
      <w:r w:rsidR="00565015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6501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№ 209-ФЗ</w:t>
      </w:r>
      <w:r w:rsidR="00E57B4F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142A6" w:rsidRDefault="00565015" w:rsidP="00B142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E8788A" w:rsidRPr="00520ACF">
        <w:rPr>
          <w:rFonts w:ascii="Times New Roman" w:hAnsi="Times New Roman" w:cs="Times New Roman"/>
          <w:sz w:val="28"/>
          <w:szCs w:val="28"/>
        </w:rPr>
        <w:t xml:space="preserve">. </w:t>
      </w:r>
      <w:r w:rsidR="00B142A6">
        <w:rPr>
          <w:rFonts w:ascii="Times New Roman" w:hAnsi="Times New Roman" w:cs="Times New Roman"/>
          <w:sz w:val="28"/>
          <w:szCs w:val="28"/>
        </w:rPr>
        <w:t>Ведение перечня осуществляется уполномоченным органом в эле</w:t>
      </w:r>
      <w:r w:rsidR="00B142A6">
        <w:rPr>
          <w:rFonts w:ascii="Times New Roman" w:hAnsi="Times New Roman" w:cs="Times New Roman"/>
          <w:sz w:val="28"/>
          <w:szCs w:val="28"/>
        </w:rPr>
        <w:t>к</w:t>
      </w:r>
      <w:r w:rsidR="00B142A6">
        <w:rPr>
          <w:rFonts w:ascii="Times New Roman" w:hAnsi="Times New Roman" w:cs="Times New Roman"/>
          <w:sz w:val="28"/>
          <w:szCs w:val="28"/>
        </w:rPr>
        <w:t>тронной форме.</w:t>
      </w:r>
    </w:p>
    <w:p w:rsidR="00E8788A" w:rsidRPr="00E57B4F" w:rsidRDefault="00E8788A" w:rsidP="00E878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0ACF">
        <w:rPr>
          <w:rFonts w:ascii="Times New Roman" w:hAnsi="Times New Roman" w:cs="Times New Roman"/>
          <w:sz w:val="28"/>
          <w:szCs w:val="28"/>
        </w:rPr>
        <w:t>Перечень, а также все изменения в него подлежат обязательному опубл</w:t>
      </w:r>
      <w:r w:rsidRPr="00520ACF">
        <w:rPr>
          <w:rFonts w:ascii="Times New Roman" w:hAnsi="Times New Roman" w:cs="Times New Roman"/>
          <w:sz w:val="28"/>
          <w:szCs w:val="28"/>
        </w:rPr>
        <w:t>и</w:t>
      </w:r>
      <w:r w:rsidRPr="00520ACF">
        <w:rPr>
          <w:rFonts w:ascii="Times New Roman" w:hAnsi="Times New Roman" w:cs="Times New Roman"/>
          <w:sz w:val="28"/>
          <w:szCs w:val="28"/>
        </w:rPr>
        <w:t xml:space="preserve">кованию </w:t>
      </w:r>
      <w:r w:rsidR="002675FA">
        <w:rPr>
          <w:rFonts w:ascii="Times New Roman" w:hAnsi="Times New Roman" w:cs="Times New Roman"/>
          <w:sz w:val="28"/>
          <w:szCs w:val="28"/>
        </w:rPr>
        <w:t xml:space="preserve">в </w:t>
      </w:r>
      <w:r w:rsidR="003C6BF4">
        <w:rPr>
          <w:rFonts w:ascii="Times New Roman" w:hAnsi="Times New Roman" w:cs="Times New Roman"/>
          <w:sz w:val="28"/>
          <w:szCs w:val="28"/>
        </w:rPr>
        <w:t>средствах массовой информации</w:t>
      </w:r>
      <w:r w:rsidR="002675FA">
        <w:rPr>
          <w:rFonts w:ascii="Times New Roman" w:hAnsi="Times New Roman" w:cs="Times New Roman"/>
          <w:sz w:val="28"/>
          <w:szCs w:val="28"/>
        </w:rPr>
        <w:t xml:space="preserve"> </w:t>
      </w:r>
      <w:r w:rsidR="00565015">
        <w:rPr>
          <w:rFonts w:ascii="Times New Roman" w:hAnsi="Times New Roman" w:cs="Times New Roman"/>
          <w:sz w:val="28"/>
          <w:szCs w:val="28"/>
        </w:rPr>
        <w:t xml:space="preserve">- </w:t>
      </w:r>
      <w:r w:rsidR="002675FA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течение 10 рабочих дней со дня </w:t>
      </w:r>
      <w:r w:rsidR="002675FA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утверждения</w:t>
      </w:r>
      <w:r w:rsidR="002675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2675FA" w:rsidRPr="00520ACF">
        <w:rPr>
          <w:rFonts w:ascii="Times New Roman" w:hAnsi="Times New Roman" w:cs="Times New Roman"/>
          <w:sz w:val="28"/>
          <w:szCs w:val="28"/>
        </w:rPr>
        <w:t xml:space="preserve"> </w:t>
      </w:r>
      <w:r w:rsidRPr="00520ACF">
        <w:rPr>
          <w:rFonts w:ascii="Times New Roman" w:hAnsi="Times New Roman" w:cs="Times New Roman"/>
          <w:sz w:val="28"/>
          <w:szCs w:val="28"/>
        </w:rPr>
        <w:t>и размещению на официальном сайте администрации муниц</w:t>
      </w:r>
      <w:r w:rsidRPr="00520ACF">
        <w:rPr>
          <w:rFonts w:ascii="Times New Roman" w:hAnsi="Times New Roman" w:cs="Times New Roman"/>
          <w:sz w:val="28"/>
          <w:szCs w:val="28"/>
        </w:rPr>
        <w:t>и</w:t>
      </w:r>
      <w:r w:rsidRPr="00520ACF">
        <w:rPr>
          <w:rFonts w:ascii="Times New Roman" w:hAnsi="Times New Roman" w:cs="Times New Roman"/>
          <w:sz w:val="28"/>
          <w:szCs w:val="28"/>
        </w:rPr>
        <w:t>пального образования Тимашевский район и (или) на официальных сайтах и</w:t>
      </w:r>
      <w:r w:rsidRPr="00520ACF">
        <w:rPr>
          <w:rFonts w:ascii="Times New Roman" w:hAnsi="Times New Roman" w:cs="Times New Roman"/>
          <w:sz w:val="28"/>
          <w:szCs w:val="28"/>
        </w:rPr>
        <w:t>н</w:t>
      </w:r>
      <w:r w:rsidRPr="00520ACF">
        <w:rPr>
          <w:rFonts w:ascii="Times New Roman" w:hAnsi="Times New Roman" w:cs="Times New Roman"/>
          <w:sz w:val="28"/>
          <w:szCs w:val="28"/>
        </w:rPr>
        <w:t>формационной поддержки субъектов малого и среднего предприниматель</w:t>
      </w:r>
      <w:r w:rsidRPr="00E57B4F">
        <w:rPr>
          <w:rFonts w:ascii="Times New Roman" w:hAnsi="Times New Roman" w:cs="Times New Roman"/>
          <w:sz w:val="28"/>
          <w:szCs w:val="28"/>
        </w:rPr>
        <w:t>ства</w:t>
      </w:r>
      <w:r w:rsidR="002675FA">
        <w:rPr>
          <w:rFonts w:ascii="Times New Roman" w:hAnsi="Times New Roman" w:cs="Times New Roman"/>
          <w:sz w:val="28"/>
          <w:szCs w:val="28"/>
        </w:rPr>
        <w:t xml:space="preserve"> </w:t>
      </w:r>
      <w:r w:rsidR="00565015">
        <w:rPr>
          <w:rFonts w:ascii="Times New Roman" w:hAnsi="Times New Roman" w:cs="Times New Roman"/>
          <w:sz w:val="28"/>
          <w:szCs w:val="28"/>
        </w:rPr>
        <w:t xml:space="preserve">- </w:t>
      </w:r>
      <w:r w:rsidR="002675FA" w:rsidRPr="00E5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течение 3 рабочих дней со дня утверждения</w:t>
      </w:r>
      <w:r w:rsidRPr="00E57B4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16BE" w:rsidRPr="00E57B4F" w:rsidRDefault="001B16BE" w:rsidP="00E57B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16BE" w:rsidRPr="00520ACF" w:rsidRDefault="001B16BE" w:rsidP="001B16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16BE" w:rsidRPr="00520ACF" w:rsidRDefault="001B16BE" w:rsidP="001B16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16BE" w:rsidRPr="00520ACF" w:rsidRDefault="001B16BE" w:rsidP="001B16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ACF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520ACF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1B16BE" w:rsidRPr="00520ACF" w:rsidRDefault="001B16BE" w:rsidP="001B16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ACF">
        <w:rPr>
          <w:rFonts w:ascii="Times New Roman" w:hAnsi="Times New Roman" w:cs="Times New Roman"/>
          <w:sz w:val="28"/>
          <w:szCs w:val="28"/>
        </w:rPr>
        <w:t>образования Тимашевский район</w:t>
      </w:r>
      <w:r w:rsidRPr="00520ACF">
        <w:rPr>
          <w:rFonts w:ascii="Times New Roman" w:hAnsi="Times New Roman" w:cs="Times New Roman"/>
          <w:sz w:val="28"/>
          <w:szCs w:val="28"/>
        </w:rPr>
        <w:tab/>
      </w:r>
      <w:r w:rsidRPr="00520ACF">
        <w:rPr>
          <w:rFonts w:ascii="Times New Roman" w:hAnsi="Times New Roman" w:cs="Times New Roman"/>
          <w:sz w:val="28"/>
          <w:szCs w:val="28"/>
        </w:rPr>
        <w:tab/>
      </w:r>
      <w:r w:rsidRPr="00520ACF">
        <w:rPr>
          <w:rFonts w:ascii="Times New Roman" w:hAnsi="Times New Roman" w:cs="Times New Roman"/>
          <w:sz w:val="28"/>
          <w:szCs w:val="28"/>
        </w:rPr>
        <w:tab/>
      </w:r>
      <w:r w:rsidRPr="00520ACF">
        <w:rPr>
          <w:rFonts w:ascii="Times New Roman" w:hAnsi="Times New Roman" w:cs="Times New Roman"/>
          <w:sz w:val="28"/>
          <w:szCs w:val="28"/>
        </w:rPr>
        <w:tab/>
      </w:r>
      <w:r w:rsidRPr="00520ACF">
        <w:rPr>
          <w:rFonts w:ascii="Times New Roman" w:hAnsi="Times New Roman" w:cs="Times New Roman"/>
          <w:sz w:val="28"/>
          <w:szCs w:val="28"/>
        </w:rPr>
        <w:tab/>
      </w:r>
      <w:r w:rsidRPr="00520ACF">
        <w:rPr>
          <w:rFonts w:ascii="Times New Roman" w:hAnsi="Times New Roman" w:cs="Times New Roman"/>
          <w:sz w:val="28"/>
          <w:szCs w:val="28"/>
        </w:rPr>
        <w:tab/>
      </w:r>
      <w:r w:rsidR="00565015">
        <w:rPr>
          <w:rFonts w:ascii="Times New Roman" w:hAnsi="Times New Roman" w:cs="Times New Roman"/>
          <w:sz w:val="28"/>
          <w:szCs w:val="28"/>
        </w:rPr>
        <w:t xml:space="preserve">    </w:t>
      </w:r>
      <w:r w:rsidR="00A92253">
        <w:rPr>
          <w:rFonts w:ascii="Times New Roman" w:hAnsi="Times New Roman" w:cs="Times New Roman"/>
          <w:sz w:val="28"/>
          <w:szCs w:val="28"/>
        </w:rPr>
        <w:t xml:space="preserve">    </w:t>
      </w:r>
      <w:r w:rsidR="00565015">
        <w:rPr>
          <w:rFonts w:ascii="Times New Roman" w:hAnsi="Times New Roman" w:cs="Times New Roman"/>
          <w:sz w:val="28"/>
          <w:szCs w:val="28"/>
        </w:rPr>
        <w:t xml:space="preserve">И.Б. </w:t>
      </w:r>
      <w:proofErr w:type="spellStart"/>
      <w:r w:rsidR="00565015">
        <w:rPr>
          <w:rFonts w:ascii="Times New Roman" w:hAnsi="Times New Roman" w:cs="Times New Roman"/>
          <w:sz w:val="28"/>
          <w:szCs w:val="28"/>
        </w:rPr>
        <w:t>Репях</w:t>
      </w:r>
      <w:proofErr w:type="spellEnd"/>
    </w:p>
    <w:p w:rsidR="00196166" w:rsidRPr="00520ACF" w:rsidRDefault="00196166" w:rsidP="00863D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196166" w:rsidRPr="00520ACF" w:rsidSect="002675FA">
      <w:headerReference w:type="defaul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BAA" w:rsidRDefault="004B1BAA" w:rsidP="004827E0">
      <w:pPr>
        <w:spacing w:after="0" w:line="240" w:lineRule="auto"/>
      </w:pPr>
      <w:r>
        <w:separator/>
      </w:r>
    </w:p>
  </w:endnote>
  <w:endnote w:type="continuationSeparator" w:id="0">
    <w:p w:rsidR="004B1BAA" w:rsidRDefault="004B1BAA" w:rsidP="00482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BAA" w:rsidRDefault="004B1BAA" w:rsidP="004827E0">
      <w:pPr>
        <w:spacing w:after="0" w:line="240" w:lineRule="auto"/>
      </w:pPr>
      <w:r>
        <w:separator/>
      </w:r>
    </w:p>
  </w:footnote>
  <w:footnote w:type="continuationSeparator" w:id="0">
    <w:p w:rsidR="004B1BAA" w:rsidRDefault="004B1BAA" w:rsidP="004827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7818127"/>
      <w:docPartObj>
        <w:docPartGallery w:val="Page Numbers (Top of Page)"/>
        <w:docPartUnique/>
      </w:docPartObj>
    </w:sdtPr>
    <w:sdtEndPr/>
    <w:sdtContent>
      <w:p w:rsidR="004827E0" w:rsidRDefault="00581E05">
        <w:pPr>
          <w:pStyle w:val="a5"/>
          <w:jc w:val="center"/>
        </w:pPr>
        <w:r>
          <w:fldChar w:fldCharType="begin"/>
        </w:r>
        <w:r w:rsidR="004827E0">
          <w:instrText>PAGE   \* MERGEFORMAT</w:instrText>
        </w:r>
        <w:r>
          <w:fldChar w:fldCharType="separate"/>
        </w:r>
        <w:r w:rsidR="007D19EE">
          <w:rPr>
            <w:noProof/>
          </w:rPr>
          <w:t>2</w:t>
        </w:r>
        <w:r>
          <w:fldChar w:fldCharType="end"/>
        </w:r>
      </w:p>
    </w:sdtContent>
  </w:sdt>
  <w:p w:rsidR="004827E0" w:rsidRDefault="004827E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66"/>
    <w:rsid w:val="000123EC"/>
    <w:rsid w:val="00086653"/>
    <w:rsid w:val="000C33D0"/>
    <w:rsid w:val="000E02EF"/>
    <w:rsid w:val="000F1F38"/>
    <w:rsid w:val="00196166"/>
    <w:rsid w:val="001B16BE"/>
    <w:rsid w:val="00237097"/>
    <w:rsid w:val="00254C0A"/>
    <w:rsid w:val="002675FA"/>
    <w:rsid w:val="00267F35"/>
    <w:rsid w:val="00320CFB"/>
    <w:rsid w:val="00386F8E"/>
    <w:rsid w:val="003A1C4E"/>
    <w:rsid w:val="003B1CE1"/>
    <w:rsid w:val="003B2BFE"/>
    <w:rsid w:val="003C6BF4"/>
    <w:rsid w:val="0042639C"/>
    <w:rsid w:val="004827E0"/>
    <w:rsid w:val="0049643A"/>
    <w:rsid w:val="004B1BAA"/>
    <w:rsid w:val="004B7607"/>
    <w:rsid w:val="00520ACF"/>
    <w:rsid w:val="00526408"/>
    <w:rsid w:val="00565015"/>
    <w:rsid w:val="005800F9"/>
    <w:rsid w:val="00581E05"/>
    <w:rsid w:val="005B4413"/>
    <w:rsid w:val="005C085C"/>
    <w:rsid w:val="005D722A"/>
    <w:rsid w:val="006967F0"/>
    <w:rsid w:val="006F0FB0"/>
    <w:rsid w:val="0074590D"/>
    <w:rsid w:val="007D19EE"/>
    <w:rsid w:val="008059EF"/>
    <w:rsid w:val="00863DBA"/>
    <w:rsid w:val="00880DE8"/>
    <w:rsid w:val="009C119A"/>
    <w:rsid w:val="009E2D99"/>
    <w:rsid w:val="00A92253"/>
    <w:rsid w:val="00B142A6"/>
    <w:rsid w:val="00B154DB"/>
    <w:rsid w:val="00C27F69"/>
    <w:rsid w:val="00C4756A"/>
    <w:rsid w:val="00C94F55"/>
    <w:rsid w:val="00CA1B98"/>
    <w:rsid w:val="00D654B3"/>
    <w:rsid w:val="00D75764"/>
    <w:rsid w:val="00DA38F3"/>
    <w:rsid w:val="00DC7B50"/>
    <w:rsid w:val="00DD34DF"/>
    <w:rsid w:val="00DD68BF"/>
    <w:rsid w:val="00E060C9"/>
    <w:rsid w:val="00E272FB"/>
    <w:rsid w:val="00E57B4F"/>
    <w:rsid w:val="00E84F51"/>
    <w:rsid w:val="00E8788A"/>
    <w:rsid w:val="00EE6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C11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9C119A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482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27E0"/>
  </w:style>
  <w:style w:type="paragraph" w:styleId="a7">
    <w:name w:val="footer"/>
    <w:basedOn w:val="a"/>
    <w:link w:val="a8"/>
    <w:uiPriority w:val="99"/>
    <w:unhideWhenUsed/>
    <w:rsid w:val="00482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27E0"/>
  </w:style>
  <w:style w:type="paragraph" w:styleId="a9">
    <w:name w:val="Balloon Text"/>
    <w:basedOn w:val="a"/>
    <w:link w:val="aa"/>
    <w:uiPriority w:val="99"/>
    <w:semiHidden/>
    <w:unhideWhenUsed/>
    <w:rsid w:val="00482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27E0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E84F51"/>
    <w:pPr>
      <w:ind w:left="720"/>
      <w:contextualSpacing/>
    </w:pPr>
  </w:style>
  <w:style w:type="paragraph" w:customStyle="1" w:styleId="s1">
    <w:name w:val="s_1"/>
    <w:basedOn w:val="a"/>
    <w:rsid w:val="00580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800F9"/>
  </w:style>
  <w:style w:type="character" w:styleId="ac">
    <w:name w:val="Hyperlink"/>
    <w:basedOn w:val="a0"/>
    <w:uiPriority w:val="99"/>
    <w:semiHidden/>
    <w:unhideWhenUsed/>
    <w:rsid w:val="005800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C11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9C119A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482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27E0"/>
  </w:style>
  <w:style w:type="paragraph" w:styleId="a7">
    <w:name w:val="footer"/>
    <w:basedOn w:val="a"/>
    <w:link w:val="a8"/>
    <w:uiPriority w:val="99"/>
    <w:unhideWhenUsed/>
    <w:rsid w:val="00482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27E0"/>
  </w:style>
  <w:style w:type="paragraph" w:styleId="a9">
    <w:name w:val="Balloon Text"/>
    <w:basedOn w:val="a"/>
    <w:link w:val="aa"/>
    <w:uiPriority w:val="99"/>
    <w:semiHidden/>
    <w:unhideWhenUsed/>
    <w:rsid w:val="00482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27E0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E84F51"/>
    <w:pPr>
      <w:ind w:left="720"/>
      <w:contextualSpacing/>
    </w:pPr>
  </w:style>
  <w:style w:type="paragraph" w:customStyle="1" w:styleId="s1">
    <w:name w:val="s_1"/>
    <w:basedOn w:val="a"/>
    <w:rsid w:val="00580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800F9"/>
  </w:style>
  <w:style w:type="character" w:styleId="ac">
    <w:name w:val="Hyperlink"/>
    <w:basedOn w:val="a0"/>
    <w:uiPriority w:val="99"/>
    <w:semiHidden/>
    <w:unhideWhenUsed/>
    <w:rsid w:val="005800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6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0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0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A55D3F49BA2BE89677E50C79FF50CF285A30690617B882579A15A06E15C0E4B4BD7CFB62B99604hDB6O" TargetMode="External"/><Relationship Id="rId13" Type="http://schemas.openxmlformats.org/officeDocument/2006/relationships/hyperlink" Target="http://base.garant.ru/199132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8A55D3F49BA2BE89677E50C79FF50CF2B52336C0A1CB882579A15A06E15C0E4B4BD7CFB62B99500hDB6O" TargetMode="External"/><Relationship Id="rId12" Type="http://schemas.openxmlformats.org/officeDocument/2006/relationships/hyperlink" Target="http://base.garant.ru/199132/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base.garant.ru/199132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base.garant.ru/19913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199132/" TargetMode="External"/><Relationship Id="rId14" Type="http://schemas.openxmlformats.org/officeDocument/2006/relationships/hyperlink" Target="http://base.garant.ru/1215485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1224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</cp:lastModifiedBy>
  <cp:revision>3</cp:revision>
  <cp:lastPrinted>2015-04-30T09:31:00Z</cp:lastPrinted>
  <dcterms:created xsi:type="dcterms:W3CDTF">2017-04-21T07:04:00Z</dcterms:created>
  <dcterms:modified xsi:type="dcterms:W3CDTF">2017-04-21T12:22:00Z</dcterms:modified>
</cp:coreProperties>
</file>